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45" w:rsidRPr="00606F22" w:rsidRDefault="00AE3045" w:rsidP="00606F22">
      <w:pPr>
        <w:pStyle w:val="a3"/>
        <w:rPr>
          <w:b w:val="0"/>
          <w:sz w:val="22"/>
          <w:szCs w:val="22"/>
        </w:rPr>
      </w:pPr>
      <w:r w:rsidRPr="00606F22">
        <w:rPr>
          <w:b w:val="0"/>
          <w:sz w:val="22"/>
          <w:szCs w:val="22"/>
        </w:rPr>
        <w:t xml:space="preserve">Договор  № </w:t>
      </w:r>
      <w:r w:rsidR="00B332FC">
        <w:rPr>
          <w:b w:val="0"/>
          <w:sz w:val="22"/>
          <w:szCs w:val="22"/>
        </w:rPr>
        <w:t>__</w:t>
      </w:r>
    </w:p>
    <w:p w:rsidR="00AE3045" w:rsidRPr="00606F22" w:rsidRDefault="009932CC" w:rsidP="00606F22">
      <w:pPr>
        <w:pStyle w:val="a3"/>
        <w:rPr>
          <w:b w:val="0"/>
          <w:sz w:val="22"/>
          <w:szCs w:val="22"/>
        </w:rPr>
      </w:pPr>
      <w:r w:rsidRPr="00606F22">
        <w:rPr>
          <w:b w:val="0"/>
          <w:sz w:val="22"/>
          <w:szCs w:val="22"/>
        </w:rPr>
        <w:t>о проведении предрейсовых медицинских осмотров</w:t>
      </w:r>
    </w:p>
    <w:p w:rsidR="00AE3045" w:rsidRPr="00606F22" w:rsidRDefault="00AE3045" w:rsidP="00606F22">
      <w:pPr>
        <w:pStyle w:val="a3"/>
        <w:rPr>
          <w:b w:val="0"/>
          <w:sz w:val="22"/>
          <w:szCs w:val="22"/>
        </w:rPr>
      </w:pPr>
    </w:p>
    <w:p w:rsidR="00AE3045" w:rsidRPr="00606F22" w:rsidRDefault="00AE3045" w:rsidP="00606F22">
      <w:pPr>
        <w:jc w:val="both"/>
        <w:rPr>
          <w:sz w:val="22"/>
          <w:szCs w:val="22"/>
        </w:rPr>
      </w:pPr>
      <w:r w:rsidRPr="00606F22">
        <w:rPr>
          <w:sz w:val="22"/>
          <w:szCs w:val="22"/>
        </w:rPr>
        <w:t xml:space="preserve">    г.Горячий Ключ                      </w:t>
      </w:r>
      <w:r w:rsidRPr="00606F22">
        <w:rPr>
          <w:sz w:val="22"/>
          <w:szCs w:val="22"/>
        </w:rPr>
        <w:tab/>
      </w:r>
      <w:r w:rsidRPr="00606F22">
        <w:rPr>
          <w:sz w:val="22"/>
          <w:szCs w:val="22"/>
        </w:rPr>
        <w:tab/>
      </w:r>
      <w:r w:rsidRPr="00606F22">
        <w:rPr>
          <w:sz w:val="22"/>
          <w:szCs w:val="22"/>
        </w:rPr>
        <w:tab/>
        <w:t xml:space="preserve">  </w:t>
      </w:r>
      <w:r w:rsidR="00B332FC">
        <w:rPr>
          <w:sz w:val="22"/>
          <w:szCs w:val="22"/>
        </w:rPr>
        <w:t xml:space="preserve">                        </w:t>
      </w:r>
      <w:r w:rsidRPr="00606F22">
        <w:rPr>
          <w:sz w:val="22"/>
          <w:szCs w:val="22"/>
        </w:rPr>
        <w:t xml:space="preserve"> «</w:t>
      </w:r>
      <w:r w:rsidR="00B332FC">
        <w:rPr>
          <w:sz w:val="22"/>
          <w:szCs w:val="22"/>
        </w:rPr>
        <w:t>___</w:t>
      </w:r>
      <w:r w:rsidRPr="00606F22">
        <w:rPr>
          <w:sz w:val="22"/>
          <w:szCs w:val="22"/>
        </w:rPr>
        <w:t>»</w:t>
      </w:r>
      <w:r w:rsidR="00CD6C8E">
        <w:rPr>
          <w:sz w:val="22"/>
          <w:szCs w:val="22"/>
        </w:rPr>
        <w:t xml:space="preserve"> </w:t>
      </w:r>
      <w:r w:rsidR="00B332FC">
        <w:rPr>
          <w:sz w:val="22"/>
          <w:szCs w:val="22"/>
        </w:rPr>
        <w:t>_______________</w:t>
      </w:r>
      <w:r w:rsidR="00CD6C8E">
        <w:rPr>
          <w:sz w:val="22"/>
          <w:szCs w:val="22"/>
        </w:rPr>
        <w:t xml:space="preserve"> </w:t>
      </w:r>
      <w:r w:rsidRPr="00606F22">
        <w:rPr>
          <w:sz w:val="22"/>
          <w:szCs w:val="22"/>
        </w:rPr>
        <w:t xml:space="preserve"> 201</w:t>
      </w:r>
      <w:r w:rsidR="00CD6C8E">
        <w:rPr>
          <w:sz w:val="22"/>
          <w:szCs w:val="22"/>
        </w:rPr>
        <w:t>9</w:t>
      </w:r>
      <w:r w:rsidRPr="00606F22">
        <w:rPr>
          <w:sz w:val="22"/>
          <w:szCs w:val="22"/>
        </w:rPr>
        <w:t xml:space="preserve"> г.</w:t>
      </w:r>
    </w:p>
    <w:p w:rsidR="00AE3045" w:rsidRPr="00606F22" w:rsidRDefault="00AE3045" w:rsidP="00606F22">
      <w:pPr>
        <w:jc w:val="both"/>
        <w:rPr>
          <w:sz w:val="22"/>
          <w:szCs w:val="22"/>
        </w:rPr>
      </w:pPr>
    </w:p>
    <w:p w:rsidR="00AE3045" w:rsidRPr="00606F22" w:rsidRDefault="00AE3045" w:rsidP="00606F22">
      <w:pPr>
        <w:jc w:val="both"/>
        <w:rPr>
          <w:sz w:val="22"/>
          <w:szCs w:val="22"/>
        </w:rPr>
      </w:pPr>
      <w:r w:rsidRPr="00606F22">
        <w:rPr>
          <w:sz w:val="22"/>
          <w:szCs w:val="22"/>
        </w:rPr>
        <w:tab/>
      </w:r>
      <w:r w:rsidR="0066526A" w:rsidRPr="00606F22">
        <w:rPr>
          <w:sz w:val="22"/>
          <w:szCs w:val="22"/>
        </w:rPr>
        <w:t>Индивидуальный предприниматель</w:t>
      </w:r>
      <w:r w:rsidR="00E331CE" w:rsidRPr="00606F22">
        <w:rPr>
          <w:sz w:val="22"/>
          <w:szCs w:val="22"/>
        </w:rPr>
        <w:t xml:space="preserve"> </w:t>
      </w:r>
      <w:r w:rsidR="002D55A8">
        <w:rPr>
          <w:sz w:val="22"/>
          <w:szCs w:val="22"/>
        </w:rPr>
        <w:t>______________________</w:t>
      </w:r>
      <w:r w:rsidR="008D5FAD" w:rsidRPr="00606F22">
        <w:rPr>
          <w:sz w:val="22"/>
          <w:szCs w:val="22"/>
        </w:rPr>
        <w:t>, именуем</w:t>
      </w:r>
      <w:r w:rsidR="001E1012" w:rsidRPr="00606F22">
        <w:rPr>
          <w:sz w:val="22"/>
          <w:szCs w:val="22"/>
        </w:rPr>
        <w:t>ый</w:t>
      </w:r>
      <w:r w:rsidR="008D5FAD" w:rsidRPr="00606F22">
        <w:rPr>
          <w:sz w:val="22"/>
          <w:szCs w:val="22"/>
        </w:rPr>
        <w:t xml:space="preserve"> в дальнейшем Зака</w:t>
      </w:r>
      <w:r w:rsidR="008D5FAD" w:rsidRPr="00606F22">
        <w:rPr>
          <w:sz w:val="22"/>
          <w:szCs w:val="22"/>
        </w:rPr>
        <w:t>з</w:t>
      </w:r>
      <w:r w:rsidR="008D5FAD" w:rsidRPr="00606F22">
        <w:rPr>
          <w:sz w:val="22"/>
          <w:szCs w:val="22"/>
        </w:rPr>
        <w:t>чик, в ли</w:t>
      </w:r>
      <w:r w:rsidR="001E1012" w:rsidRPr="00606F22">
        <w:rPr>
          <w:sz w:val="22"/>
          <w:szCs w:val="22"/>
        </w:rPr>
        <w:t>це индивидуального предпринимателя</w:t>
      </w:r>
      <w:r w:rsidR="00E331CE" w:rsidRPr="00606F22">
        <w:rPr>
          <w:sz w:val="22"/>
          <w:szCs w:val="22"/>
        </w:rPr>
        <w:t xml:space="preserve"> </w:t>
      </w:r>
      <w:r w:rsidR="002D55A8">
        <w:rPr>
          <w:sz w:val="22"/>
          <w:szCs w:val="22"/>
        </w:rPr>
        <w:t>__________________________</w:t>
      </w:r>
      <w:r w:rsidR="008D5FAD" w:rsidRPr="00606F22">
        <w:rPr>
          <w:sz w:val="22"/>
          <w:szCs w:val="22"/>
        </w:rPr>
        <w:t>, действующего на осн</w:t>
      </w:r>
      <w:r w:rsidR="008D5FAD" w:rsidRPr="00606F22">
        <w:rPr>
          <w:sz w:val="22"/>
          <w:szCs w:val="22"/>
        </w:rPr>
        <w:t>о</w:t>
      </w:r>
      <w:r w:rsidR="008D5FAD" w:rsidRPr="00606F22">
        <w:rPr>
          <w:sz w:val="22"/>
          <w:szCs w:val="22"/>
        </w:rPr>
        <w:t xml:space="preserve">вании </w:t>
      </w:r>
      <w:r w:rsidR="001E1012" w:rsidRPr="00606F22">
        <w:rPr>
          <w:sz w:val="22"/>
          <w:szCs w:val="22"/>
        </w:rPr>
        <w:t xml:space="preserve">свидетельства </w:t>
      </w:r>
      <w:r w:rsidR="006F0820" w:rsidRPr="00606F22">
        <w:rPr>
          <w:sz w:val="22"/>
          <w:szCs w:val="22"/>
        </w:rPr>
        <w:t xml:space="preserve">№ </w:t>
      </w:r>
      <w:r w:rsidR="00E331CE" w:rsidRPr="00606F22">
        <w:rPr>
          <w:sz w:val="22"/>
          <w:szCs w:val="22"/>
        </w:rPr>
        <w:t>305230527300010</w:t>
      </w:r>
      <w:r w:rsidR="006F0820" w:rsidRPr="00606F22">
        <w:rPr>
          <w:sz w:val="22"/>
          <w:szCs w:val="22"/>
        </w:rPr>
        <w:t xml:space="preserve"> от </w:t>
      </w:r>
      <w:r w:rsidR="00E331CE" w:rsidRPr="00606F22">
        <w:rPr>
          <w:sz w:val="22"/>
          <w:szCs w:val="22"/>
        </w:rPr>
        <w:t>30.09.2015</w:t>
      </w:r>
      <w:r w:rsidR="006F0820" w:rsidRPr="00606F22">
        <w:rPr>
          <w:sz w:val="22"/>
          <w:szCs w:val="22"/>
        </w:rPr>
        <w:t xml:space="preserve">г., </w:t>
      </w:r>
      <w:r w:rsidR="008D5FAD" w:rsidRPr="00606F22">
        <w:rPr>
          <w:sz w:val="22"/>
          <w:szCs w:val="22"/>
        </w:rPr>
        <w:t xml:space="preserve">с одной стороны, и </w:t>
      </w:r>
      <w:r w:rsidR="00CD6C8E">
        <w:rPr>
          <w:sz w:val="22"/>
          <w:szCs w:val="22"/>
        </w:rPr>
        <w:t>государственное</w:t>
      </w:r>
      <w:r w:rsidR="008D5FAD" w:rsidRPr="00606F22">
        <w:rPr>
          <w:sz w:val="22"/>
          <w:szCs w:val="22"/>
        </w:rPr>
        <w:t xml:space="preserve"> бюдже</w:t>
      </w:r>
      <w:r w:rsidR="008D5FAD" w:rsidRPr="00606F22">
        <w:rPr>
          <w:sz w:val="22"/>
          <w:szCs w:val="22"/>
        </w:rPr>
        <w:t>т</w:t>
      </w:r>
      <w:r w:rsidR="008D5FAD" w:rsidRPr="00606F22">
        <w:rPr>
          <w:sz w:val="22"/>
          <w:szCs w:val="22"/>
        </w:rPr>
        <w:t>ное учреждение здравоохранения «</w:t>
      </w:r>
      <w:r w:rsidR="00CD6C8E">
        <w:rPr>
          <w:sz w:val="22"/>
          <w:szCs w:val="22"/>
        </w:rPr>
        <w:t>Городская больница города Горячий Ключ</w:t>
      </w:r>
      <w:r w:rsidR="008D5FAD" w:rsidRPr="00606F22">
        <w:rPr>
          <w:sz w:val="22"/>
          <w:szCs w:val="22"/>
        </w:rPr>
        <w:t xml:space="preserve">» </w:t>
      </w:r>
      <w:r w:rsidR="00CD6C8E">
        <w:rPr>
          <w:sz w:val="22"/>
          <w:szCs w:val="22"/>
        </w:rPr>
        <w:t>министерства здрав</w:t>
      </w:r>
      <w:r w:rsidR="00CD6C8E">
        <w:rPr>
          <w:sz w:val="22"/>
          <w:szCs w:val="22"/>
        </w:rPr>
        <w:t>о</w:t>
      </w:r>
      <w:r w:rsidR="00CD6C8E">
        <w:rPr>
          <w:sz w:val="22"/>
          <w:szCs w:val="22"/>
        </w:rPr>
        <w:t>охранения Краснодарского края</w:t>
      </w:r>
      <w:r w:rsidR="008D5FAD" w:rsidRPr="00606F22">
        <w:rPr>
          <w:sz w:val="22"/>
          <w:szCs w:val="22"/>
        </w:rPr>
        <w:t xml:space="preserve"> (включено в Единый государственный реестр юридических лиц за № 1032302492166 на основании свидетельства серии 23 № 003954556 от 12.05.1997 г., лицензия от </w:t>
      </w:r>
      <w:r w:rsidR="00667714">
        <w:rPr>
          <w:sz w:val="22"/>
          <w:szCs w:val="22"/>
        </w:rPr>
        <w:t>_________________</w:t>
      </w:r>
      <w:r w:rsidR="00B332FC">
        <w:rPr>
          <w:sz w:val="22"/>
          <w:szCs w:val="22"/>
        </w:rPr>
        <w:t>______________________________</w:t>
      </w:r>
      <w:r w:rsidR="00667714">
        <w:rPr>
          <w:sz w:val="22"/>
          <w:szCs w:val="22"/>
        </w:rPr>
        <w:t>________</w:t>
      </w:r>
      <w:r w:rsidR="00B332FC">
        <w:rPr>
          <w:sz w:val="22"/>
          <w:szCs w:val="22"/>
        </w:rPr>
        <w:t xml:space="preserve"> </w:t>
      </w:r>
      <w:r w:rsidR="008D5FAD" w:rsidRPr="00606F22">
        <w:rPr>
          <w:sz w:val="22"/>
          <w:szCs w:val="22"/>
        </w:rPr>
        <w:t>выдана министерством здравоохран</w:t>
      </w:r>
      <w:r w:rsidR="008D5FAD" w:rsidRPr="00606F22">
        <w:rPr>
          <w:sz w:val="22"/>
          <w:szCs w:val="22"/>
        </w:rPr>
        <w:t>е</w:t>
      </w:r>
      <w:r w:rsidR="008D5FAD" w:rsidRPr="00606F22">
        <w:rPr>
          <w:sz w:val="22"/>
          <w:szCs w:val="22"/>
        </w:rPr>
        <w:t xml:space="preserve">ния Краснодарского края), именуемое в дальнейшем Исполнитель, в лице главного врача Дегтярева Виктора Сергеевича, действующего на основании Устава, с другой стороны, </w:t>
      </w:r>
      <w:r w:rsidRPr="00606F22">
        <w:rPr>
          <w:sz w:val="22"/>
          <w:szCs w:val="22"/>
        </w:rPr>
        <w:t>заключили настоящий д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>говор (далее по тексту -  договор) о нижеследующем:</w:t>
      </w:r>
    </w:p>
    <w:p w:rsidR="00AE3045" w:rsidRPr="00606F22" w:rsidRDefault="00AE3045" w:rsidP="00606F22">
      <w:pPr>
        <w:jc w:val="center"/>
        <w:rPr>
          <w:sz w:val="22"/>
          <w:szCs w:val="22"/>
        </w:rPr>
      </w:pPr>
      <w:r w:rsidRPr="00606F22">
        <w:rPr>
          <w:sz w:val="22"/>
          <w:szCs w:val="22"/>
        </w:rPr>
        <w:t>1. Предмет договора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1.1. Настоящий договор предусматривает проведение предрейсовых медицинских ос</w:t>
      </w:r>
      <w:r w:rsidR="00C9379C" w:rsidRPr="00606F22">
        <w:rPr>
          <w:sz w:val="22"/>
          <w:szCs w:val="22"/>
        </w:rPr>
        <w:t>мотров в</w:t>
      </w:r>
      <w:r w:rsidR="00C9379C" w:rsidRPr="00606F22">
        <w:rPr>
          <w:sz w:val="22"/>
          <w:szCs w:val="22"/>
        </w:rPr>
        <w:t>о</w:t>
      </w:r>
      <w:r w:rsidR="00C9379C" w:rsidRPr="00606F22">
        <w:rPr>
          <w:sz w:val="22"/>
          <w:szCs w:val="22"/>
        </w:rPr>
        <w:t>дительского персонала З</w:t>
      </w:r>
      <w:r w:rsidRPr="00606F22">
        <w:rPr>
          <w:sz w:val="22"/>
          <w:szCs w:val="22"/>
        </w:rPr>
        <w:t>аказчика</w:t>
      </w:r>
      <w:r w:rsidR="003F77AC" w:rsidRPr="00606F22">
        <w:rPr>
          <w:sz w:val="22"/>
          <w:szCs w:val="22"/>
        </w:rPr>
        <w:t xml:space="preserve"> в количестве 1 (один) </w:t>
      </w:r>
      <w:r w:rsidR="008D5FAD" w:rsidRPr="00606F22">
        <w:rPr>
          <w:sz w:val="22"/>
          <w:szCs w:val="22"/>
        </w:rPr>
        <w:t>человек</w:t>
      </w:r>
      <w:r w:rsidRPr="00606F22">
        <w:rPr>
          <w:sz w:val="22"/>
          <w:szCs w:val="22"/>
        </w:rPr>
        <w:t>, в соответствии с приказом Министе</w:t>
      </w:r>
      <w:r w:rsidRPr="00606F22">
        <w:rPr>
          <w:sz w:val="22"/>
          <w:szCs w:val="22"/>
        </w:rPr>
        <w:t>р</w:t>
      </w:r>
      <w:r w:rsidRPr="00606F22">
        <w:rPr>
          <w:sz w:val="22"/>
          <w:szCs w:val="22"/>
        </w:rPr>
        <w:t xml:space="preserve">ства здравоохранения и медицинской промышленности РФ </w:t>
      </w:r>
      <w:r w:rsidR="003F77AC" w:rsidRPr="00606F22">
        <w:rPr>
          <w:sz w:val="22"/>
          <w:szCs w:val="22"/>
        </w:rPr>
        <w:t xml:space="preserve">от 12.04. 2011 года № 302 </w:t>
      </w:r>
      <w:r w:rsidRPr="00606F22">
        <w:rPr>
          <w:sz w:val="22"/>
          <w:szCs w:val="22"/>
        </w:rPr>
        <w:t>«О порядке пр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>ведения предварительных и периодических медицинских осмотров работников и медицинских регл</w:t>
      </w:r>
      <w:r w:rsidRPr="00606F22">
        <w:rPr>
          <w:sz w:val="22"/>
          <w:szCs w:val="22"/>
        </w:rPr>
        <w:t>а</w:t>
      </w:r>
      <w:r w:rsidRPr="00606F22">
        <w:rPr>
          <w:sz w:val="22"/>
          <w:szCs w:val="22"/>
        </w:rPr>
        <w:t>м</w:t>
      </w:r>
      <w:r w:rsidR="00C9379C" w:rsidRPr="00606F22">
        <w:rPr>
          <w:sz w:val="22"/>
          <w:szCs w:val="22"/>
        </w:rPr>
        <w:t>ентов допуска к профессии»</w:t>
      </w:r>
      <w:r w:rsidRPr="00606F22">
        <w:rPr>
          <w:sz w:val="22"/>
          <w:szCs w:val="22"/>
        </w:rPr>
        <w:t>.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 xml:space="preserve">1.2. График проведения предрейсовых медицинских осмотров установлен: </w:t>
      </w:r>
      <w:r w:rsidR="00D53D4C" w:rsidRPr="00606F22">
        <w:rPr>
          <w:sz w:val="22"/>
          <w:szCs w:val="22"/>
        </w:rPr>
        <w:t>четыре</w:t>
      </w:r>
      <w:r w:rsidR="0066526A" w:rsidRPr="00606F22">
        <w:rPr>
          <w:sz w:val="22"/>
          <w:szCs w:val="22"/>
        </w:rPr>
        <w:t xml:space="preserve"> раза в месяц</w:t>
      </w:r>
      <w:r w:rsidRPr="00606F22">
        <w:rPr>
          <w:sz w:val="22"/>
          <w:szCs w:val="22"/>
        </w:rPr>
        <w:t>.</w:t>
      </w:r>
    </w:p>
    <w:p w:rsidR="00AE3045" w:rsidRPr="00606F22" w:rsidRDefault="00AE3045" w:rsidP="00606F22">
      <w:pPr>
        <w:jc w:val="center"/>
        <w:rPr>
          <w:sz w:val="22"/>
          <w:szCs w:val="22"/>
        </w:rPr>
      </w:pPr>
      <w:r w:rsidRPr="00606F22">
        <w:rPr>
          <w:sz w:val="22"/>
          <w:szCs w:val="22"/>
        </w:rPr>
        <w:t>2. Цена  и порядок расчетов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2.1. Расчеты по договору производятся</w:t>
      </w:r>
      <w:r w:rsidR="00C9379C" w:rsidRPr="00606F22">
        <w:rPr>
          <w:sz w:val="22"/>
          <w:szCs w:val="22"/>
        </w:rPr>
        <w:t xml:space="preserve"> ежемесячнона основании выставленных счетов в течение 10 дней с момента их получения. </w:t>
      </w:r>
      <w:r w:rsidRPr="00606F22">
        <w:rPr>
          <w:sz w:val="22"/>
          <w:szCs w:val="22"/>
        </w:rPr>
        <w:t>Днем оплаты считается день поступления денежных средств на ра</w:t>
      </w:r>
      <w:r w:rsidRPr="00606F22">
        <w:rPr>
          <w:sz w:val="22"/>
          <w:szCs w:val="22"/>
        </w:rPr>
        <w:t>с</w:t>
      </w:r>
      <w:r w:rsidRPr="00606F22">
        <w:rPr>
          <w:sz w:val="22"/>
          <w:szCs w:val="22"/>
        </w:rPr>
        <w:t>четный счёт Исполнителя.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2.2. Сумма договор</w:t>
      </w:r>
      <w:r w:rsidR="00A533F4" w:rsidRPr="00606F22">
        <w:rPr>
          <w:sz w:val="22"/>
          <w:szCs w:val="22"/>
        </w:rPr>
        <w:t>а</w:t>
      </w:r>
      <w:r w:rsidRPr="00606F22">
        <w:rPr>
          <w:sz w:val="22"/>
          <w:szCs w:val="22"/>
        </w:rPr>
        <w:t xml:space="preserve"> составляет </w:t>
      </w:r>
      <w:r w:rsidR="002D55A8">
        <w:rPr>
          <w:sz w:val="22"/>
          <w:szCs w:val="22"/>
        </w:rPr>
        <w:t>____</w:t>
      </w:r>
      <w:r w:rsidR="00CD6C8E">
        <w:rPr>
          <w:sz w:val="22"/>
          <w:szCs w:val="22"/>
        </w:rPr>
        <w:t xml:space="preserve"> </w:t>
      </w:r>
      <w:r w:rsidR="00794460" w:rsidRPr="00606F22">
        <w:rPr>
          <w:sz w:val="22"/>
          <w:szCs w:val="22"/>
        </w:rPr>
        <w:t>руб.</w:t>
      </w:r>
      <w:r w:rsidR="0066526A" w:rsidRPr="00606F22">
        <w:rPr>
          <w:sz w:val="22"/>
          <w:szCs w:val="22"/>
        </w:rPr>
        <w:t xml:space="preserve"> 00 коп.</w:t>
      </w:r>
      <w:r w:rsidRPr="00606F22">
        <w:rPr>
          <w:sz w:val="22"/>
          <w:szCs w:val="22"/>
        </w:rPr>
        <w:t>(</w:t>
      </w:r>
      <w:r w:rsidR="00CD6C8E">
        <w:rPr>
          <w:sz w:val="22"/>
          <w:szCs w:val="22"/>
        </w:rPr>
        <w:t>четыре тысячи триста двадцать</w:t>
      </w:r>
      <w:r w:rsidR="00794460" w:rsidRPr="00606F22">
        <w:rPr>
          <w:sz w:val="22"/>
          <w:szCs w:val="22"/>
        </w:rPr>
        <w:t xml:space="preserve"> рубл</w:t>
      </w:r>
      <w:r w:rsidR="004957A2" w:rsidRPr="00606F22">
        <w:rPr>
          <w:sz w:val="22"/>
          <w:szCs w:val="22"/>
        </w:rPr>
        <w:t>ей 00</w:t>
      </w:r>
      <w:r w:rsidR="00794460" w:rsidRPr="00606F22">
        <w:rPr>
          <w:sz w:val="22"/>
          <w:szCs w:val="22"/>
        </w:rPr>
        <w:t xml:space="preserve"> к</w:t>
      </w:r>
      <w:r w:rsidR="00794460" w:rsidRPr="00606F22">
        <w:rPr>
          <w:sz w:val="22"/>
          <w:szCs w:val="22"/>
        </w:rPr>
        <w:t>о</w:t>
      </w:r>
      <w:r w:rsidR="00794460" w:rsidRPr="00606F22">
        <w:rPr>
          <w:sz w:val="22"/>
          <w:szCs w:val="22"/>
        </w:rPr>
        <w:t>пе</w:t>
      </w:r>
      <w:r w:rsidR="004957A2" w:rsidRPr="00606F22">
        <w:rPr>
          <w:sz w:val="22"/>
          <w:szCs w:val="22"/>
        </w:rPr>
        <w:t>ек</w:t>
      </w:r>
      <w:r w:rsidR="00794460" w:rsidRPr="00606F22">
        <w:rPr>
          <w:sz w:val="22"/>
          <w:szCs w:val="22"/>
        </w:rPr>
        <w:t>)</w:t>
      </w:r>
      <w:r w:rsidRPr="00606F22">
        <w:rPr>
          <w:sz w:val="22"/>
          <w:szCs w:val="22"/>
        </w:rPr>
        <w:t>.</w:t>
      </w:r>
    </w:p>
    <w:p w:rsidR="00152E8C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 xml:space="preserve">2.3. Оплата производится из расчета </w:t>
      </w:r>
      <w:r w:rsidR="00CD6C8E">
        <w:rPr>
          <w:sz w:val="22"/>
          <w:szCs w:val="22"/>
        </w:rPr>
        <w:t>90</w:t>
      </w:r>
      <w:r w:rsidRPr="00606F22">
        <w:rPr>
          <w:sz w:val="22"/>
          <w:szCs w:val="22"/>
        </w:rPr>
        <w:t xml:space="preserve"> (</w:t>
      </w:r>
      <w:r w:rsidR="00CD6C8E">
        <w:rPr>
          <w:sz w:val="22"/>
          <w:szCs w:val="22"/>
        </w:rPr>
        <w:t>девяносто рублей</w:t>
      </w:r>
      <w:r w:rsidRPr="00606F22">
        <w:rPr>
          <w:sz w:val="22"/>
          <w:szCs w:val="22"/>
        </w:rPr>
        <w:t>) рубл</w:t>
      </w:r>
      <w:r w:rsidR="00DC3C86" w:rsidRPr="00606F22">
        <w:rPr>
          <w:sz w:val="22"/>
          <w:szCs w:val="22"/>
        </w:rPr>
        <w:t>ей</w:t>
      </w:r>
      <w:r w:rsidRPr="00606F22">
        <w:rPr>
          <w:sz w:val="22"/>
          <w:szCs w:val="22"/>
        </w:rPr>
        <w:t xml:space="preserve"> 00 копеек за медицинский осмотр одного водителя в день</w:t>
      </w:r>
      <w:r w:rsidR="00C9379C" w:rsidRPr="00606F22">
        <w:rPr>
          <w:sz w:val="22"/>
          <w:szCs w:val="22"/>
        </w:rPr>
        <w:t xml:space="preserve"> (НДС не предусмотрен на основании стат</w:t>
      </w:r>
      <w:r w:rsidR="00794460" w:rsidRPr="00606F22">
        <w:rPr>
          <w:sz w:val="22"/>
          <w:szCs w:val="22"/>
        </w:rPr>
        <w:t>ьи</w:t>
      </w:r>
      <w:r w:rsidR="00C9379C" w:rsidRPr="00606F22">
        <w:rPr>
          <w:sz w:val="22"/>
          <w:szCs w:val="22"/>
        </w:rPr>
        <w:t xml:space="preserve"> </w:t>
      </w:r>
      <w:r w:rsidR="002D55A8">
        <w:rPr>
          <w:sz w:val="22"/>
          <w:szCs w:val="22"/>
        </w:rPr>
        <w:t xml:space="preserve"> </w:t>
      </w:r>
      <w:r w:rsidR="00C9379C" w:rsidRPr="00606F22">
        <w:rPr>
          <w:sz w:val="22"/>
          <w:szCs w:val="22"/>
        </w:rPr>
        <w:t>346</w:t>
      </w:r>
      <w:r w:rsidRPr="00606F22">
        <w:rPr>
          <w:sz w:val="22"/>
          <w:szCs w:val="22"/>
        </w:rPr>
        <w:t>.</w:t>
      </w:r>
      <w:r w:rsidR="00C9379C" w:rsidRPr="00606F22">
        <w:rPr>
          <w:sz w:val="22"/>
          <w:szCs w:val="22"/>
        </w:rPr>
        <w:t>12 и 346.13 главы 26.2 Налогового кодекса Российской Федерации).</w:t>
      </w:r>
    </w:p>
    <w:p w:rsidR="00AE3045" w:rsidRPr="00606F22" w:rsidRDefault="00152E8C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2.4. В случае утраты контрагентом права от освобождения исполнения обязанностей налогопл</w:t>
      </w:r>
      <w:r w:rsidRPr="00606F22">
        <w:rPr>
          <w:sz w:val="22"/>
          <w:szCs w:val="22"/>
        </w:rPr>
        <w:t>а</w:t>
      </w:r>
      <w:r w:rsidRPr="00606F22">
        <w:rPr>
          <w:sz w:val="22"/>
          <w:szCs w:val="22"/>
        </w:rPr>
        <w:t>тельщика по уплате НДС стоимость работ рассматривается как включающая в себя НДС.</w:t>
      </w:r>
    </w:p>
    <w:p w:rsidR="00AE3045" w:rsidRPr="00606F22" w:rsidRDefault="00152E8C" w:rsidP="00606F22">
      <w:pPr>
        <w:ind w:firstLine="68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2.5</w:t>
      </w:r>
      <w:r w:rsidR="00AE3045" w:rsidRPr="00606F22">
        <w:rPr>
          <w:sz w:val="22"/>
          <w:szCs w:val="22"/>
        </w:rPr>
        <w:t xml:space="preserve">. В случае изменения цен на указанный вид медицинских услуг, произошедших на основании приказов </w:t>
      </w:r>
      <w:r w:rsidR="00A533F4" w:rsidRPr="00606F22">
        <w:rPr>
          <w:sz w:val="22"/>
          <w:szCs w:val="22"/>
        </w:rPr>
        <w:t>Министерства</w:t>
      </w:r>
      <w:r w:rsidR="00AE3045" w:rsidRPr="00606F22">
        <w:rPr>
          <w:sz w:val="22"/>
          <w:szCs w:val="22"/>
        </w:rPr>
        <w:t xml:space="preserve"> здравоохранения  Краснодарского края</w:t>
      </w:r>
      <w:r w:rsidR="00A533F4" w:rsidRPr="00606F22">
        <w:rPr>
          <w:sz w:val="22"/>
          <w:szCs w:val="22"/>
        </w:rPr>
        <w:t>,</w:t>
      </w:r>
      <w:r w:rsidR="00AE3045" w:rsidRPr="00606F22">
        <w:rPr>
          <w:sz w:val="22"/>
          <w:szCs w:val="22"/>
        </w:rPr>
        <w:t xml:space="preserve"> администрации муниципального обр</w:t>
      </w:r>
      <w:r w:rsidR="00AE3045" w:rsidRPr="00606F22">
        <w:rPr>
          <w:sz w:val="22"/>
          <w:szCs w:val="22"/>
        </w:rPr>
        <w:t>а</w:t>
      </w:r>
      <w:r w:rsidR="00AE3045" w:rsidRPr="00606F22">
        <w:rPr>
          <w:sz w:val="22"/>
          <w:szCs w:val="22"/>
        </w:rPr>
        <w:t>зования город Горячий Ключ</w:t>
      </w:r>
      <w:r w:rsidR="00A533F4" w:rsidRPr="00606F22">
        <w:rPr>
          <w:sz w:val="22"/>
          <w:szCs w:val="22"/>
        </w:rPr>
        <w:t xml:space="preserve"> или администрации учреждения здравоохранения</w:t>
      </w:r>
      <w:r w:rsidR="00AE3045" w:rsidRPr="00606F22">
        <w:rPr>
          <w:sz w:val="22"/>
          <w:szCs w:val="22"/>
        </w:rPr>
        <w:t>, Исполнитель извещает об этом Заказчика по факту указанных изменений.</w:t>
      </w:r>
    </w:p>
    <w:p w:rsidR="00AE3045" w:rsidRPr="00606F22" w:rsidRDefault="00AE3045" w:rsidP="00606F22">
      <w:pPr>
        <w:ind w:firstLine="68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2.</w:t>
      </w:r>
      <w:r w:rsidR="00A533F4" w:rsidRPr="00606F22">
        <w:rPr>
          <w:sz w:val="22"/>
          <w:szCs w:val="22"/>
        </w:rPr>
        <w:t>6</w:t>
      </w:r>
      <w:r w:rsidRPr="00606F22">
        <w:rPr>
          <w:sz w:val="22"/>
          <w:szCs w:val="22"/>
        </w:rPr>
        <w:t>. Все расчеты производятся между Сторонами в рублях Российской Федерации, путем безн</w:t>
      </w:r>
      <w:r w:rsidRPr="00606F22">
        <w:rPr>
          <w:sz w:val="22"/>
          <w:szCs w:val="22"/>
        </w:rPr>
        <w:t>а</w:t>
      </w:r>
      <w:r w:rsidRPr="00606F22">
        <w:rPr>
          <w:sz w:val="22"/>
          <w:szCs w:val="22"/>
        </w:rPr>
        <w:t>личного перечисления денежных средств на расчетный счет Исполнителя, указанный в договоре.</w:t>
      </w:r>
    </w:p>
    <w:p w:rsidR="00AE3045" w:rsidRPr="00606F22" w:rsidRDefault="00AE3045" w:rsidP="00606F22">
      <w:pPr>
        <w:jc w:val="center"/>
        <w:rPr>
          <w:sz w:val="22"/>
          <w:szCs w:val="22"/>
        </w:rPr>
      </w:pPr>
      <w:r w:rsidRPr="00606F22">
        <w:rPr>
          <w:sz w:val="22"/>
          <w:szCs w:val="22"/>
        </w:rPr>
        <w:t xml:space="preserve">3. Обязанности сторон 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3.1. Исполнитель обязуется: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 xml:space="preserve">3.1.1 проводить ежедневный предрейсовый медицинский осмотр водителей транспортных средств Заказчика в соответствии с приказом Минздравмедпрома РФ </w:t>
      </w:r>
      <w:r w:rsidR="00D20943" w:rsidRPr="00606F22">
        <w:rPr>
          <w:sz w:val="22"/>
          <w:szCs w:val="22"/>
        </w:rPr>
        <w:t xml:space="preserve">от 12.04. 2011 года № 302 </w:t>
      </w:r>
      <w:r w:rsidRPr="00606F22">
        <w:rPr>
          <w:sz w:val="22"/>
          <w:szCs w:val="22"/>
        </w:rPr>
        <w:t>«О п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>рядке проведения предварительных и периодических медицинских осмотров работников и медици</w:t>
      </w:r>
      <w:r w:rsidRPr="00606F22">
        <w:rPr>
          <w:sz w:val="22"/>
          <w:szCs w:val="22"/>
        </w:rPr>
        <w:t>н</w:t>
      </w:r>
      <w:r w:rsidRPr="00606F22">
        <w:rPr>
          <w:sz w:val="22"/>
          <w:szCs w:val="22"/>
        </w:rPr>
        <w:t>ских регламентах допуска к профессии», с приказом Министерства здравоохранения СССР от 29 се</w:t>
      </w:r>
      <w:r w:rsidRPr="00606F22">
        <w:rPr>
          <w:sz w:val="22"/>
          <w:szCs w:val="22"/>
        </w:rPr>
        <w:t>н</w:t>
      </w:r>
      <w:r w:rsidRPr="00606F22">
        <w:rPr>
          <w:sz w:val="22"/>
          <w:szCs w:val="22"/>
        </w:rPr>
        <w:t>тября 1989 года № 555 «О совершенствовании системы медицинских осмотров трудящихся и водителей индивидуальных транспортных средств», с письмом Министерства здравоохранения РФ от 21 августа 2003 года №2510/9468-03-32 «О предрейсовых медицинских осмотрах водителей транспортных средств»;</w:t>
      </w:r>
    </w:p>
    <w:p w:rsidR="00AE3045" w:rsidRPr="00606F22" w:rsidRDefault="00D20943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3.1.2</w:t>
      </w:r>
      <w:r w:rsidR="00CD6C8E" w:rsidRPr="00606F22">
        <w:rPr>
          <w:sz w:val="22"/>
          <w:szCs w:val="22"/>
        </w:rPr>
        <w:t>осуществлять прием</w:t>
      </w:r>
      <w:r w:rsidR="00AE3045" w:rsidRPr="00606F22">
        <w:rPr>
          <w:sz w:val="22"/>
          <w:szCs w:val="22"/>
        </w:rPr>
        <w:t xml:space="preserve"> и обработку путевых листов;</w:t>
      </w:r>
    </w:p>
    <w:p w:rsidR="00AE3045" w:rsidRPr="00606F22" w:rsidRDefault="00D20943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3.1.3</w:t>
      </w:r>
      <w:r w:rsidR="00AE3045" w:rsidRPr="00606F22">
        <w:rPr>
          <w:sz w:val="22"/>
          <w:szCs w:val="22"/>
        </w:rPr>
        <w:t xml:space="preserve"> своевременно информировать Заказчика о распорядке работы подразделений и служб, о</w:t>
      </w:r>
      <w:r w:rsidR="00AE3045" w:rsidRPr="00606F22">
        <w:rPr>
          <w:sz w:val="22"/>
          <w:szCs w:val="22"/>
        </w:rPr>
        <w:t>т</w:t>
      </w:r>
      <w:r w:rsidR="00AE3045" w:rsidRPr="00606F22">
        <w:rPr>
          <w:sz w:val="22"/>
          <w:szCs w:val="22"/>
        </w:rPr>
        <w:t>ветственных за оказание предусмотренных договором услуг;</w:t>
      </w:r>
    </w:p>
    <w:p w:rsidR="00AE3045" w:rsidRPr="00606F22" w:rsidRDefault="00D20943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3.1.4</w:t>
      </w:r>
      <w:r w:rsidR="00AE3045" w:rsidRPr="00606F22">
        <w:rPr>
          <w:sz w:val="22"/>
          <w:szCs w:val="22"/>
        </w:rPr>
        <w:t xml:space="preserve"> выявлять водителей, которые по медицинским показателям не могут быть допущены к управлению автомобилем и информировать Заказчика о выявлении таких водителей;</w:t>
      </w:r>
    </w:p>
    <w:p w:rsidR="00AE3045" w:rsidRPr="00606F22" w:rsidRDefault="00D20943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3.1.5</w:t>
      </w:r>
      <w:r w:rsidR="00AE3045" w:rsidRPr="00606F22">
        <w:rPr>
          <w:sz w:val="22"/>
          <w:szCs w:val="22"/>
        </w:rPr>
        <w:t xml:space="preserve"> предоставлять по запросу Заказчика информацию о ходе исполнения обязательств по дог</w:t>
      </w:r>
      <w:r w:rsidR="00AE3045" w:rsidRPr="00606F22">
        <w:rPr>
          <w:sz w:val="22"/>
          <w:szCs w:val="22"/>
        </w:rPr>
        <w:t>о</w:t>
      </w:r>
      <w:r w:rsidR="00AE3045" w:rsidRPr="00606F22">
        <w:rPr>
          <w:sz w:val="22"/>
          <w:szCs w:val="22"/>
        </w:rPr>
        <w:t>вору;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3.2. Заказчик обязуется: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3.2.1 обеспечивать своевременное прибытие водителя для выполнения обязательств по догов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>ру;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lastRenderedPageBreak/>
        <w:t>3.2.2 информировать обо всех изменениях и дополнениях в документах, необходимых для в</w:t>
      </w:r>
      <w:r w:rsidRPr="00606F22">
        <w:rPr>
          <w:sz w:val="22"/>
          <w:szCs w:val="22"/>
        </w:rPr>
        <w:t>ы</w:t>
      </w:r>
      <w:r w:rsidRPr="00606F22">
        <w:rPr>
          <w:sz w:val="22"/>
          <w:szCs w:val="22"/>
        </w:rPr>
        <w:t>полнения услуг Исполнителя;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3.2.3 соблюдать нормы труда и отдыха водителей;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3.2.4 не допускать выезд на линию без путевого листа, без прохождения медицинского предре</w:t>
      </w:r>
      <w:r w:rsidRPr="00606F22">
        <w:rPr>
          <w:sz w:val="22"/>
          <w:szCs w:val="22"/>
        </w:rPr>
        <w:t>й</w:t>
      </w:r>
      <w:r w:rsidRPr="00606F22">
        <w:rPr>
          <w:sz w:val="22"/>
          <w:szCs w:val="22"/>
        </w:rPr>
        <w:t xml:space="preserve">сового осмотра водителя;    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3.2.5 своевременно и в полном объеме производить оплату</w:t>
      </w:r>
      <w:r w:rsidR="00D20943" w:rsidRPr="00606F22">
        <w:rPr>
          <w:sz w:val="22"/>
          <w:szCs w:val="22"/>
        </w:rPr>
        <w:t xml:space="preserve"> за выполненные работы и услуги;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3.2.6 выполнять все требования, обеспечивающие качественное предоставление платной мед</w:t>
      </w:r>
      <w:r w:rsidRPr="00606F22">
        <w:rPr>
          <w:sz w:val="22"/>
          <w:szCs w:val="22"/>
        </w:rPr>
        <w:t>и</w:t>
      </w:r>
      <w:r w:rsidRPr="00606F22">
        <w:rPr>
          <w:sz w:val="22"/>
          <w:szCs w:val="22"/>
        </w:rPr>
        <w:t>цинской услуги, включая сообщение</w:t>
      </w:r>
      <w:r w:rsidR="00D20943" w:rsidRPr="00606F22">
        <w:rPr>
          <w:sz w:val="22"/>
          <w:szCs w:val="22"/>
        </w:rPr>
        <w:t xml:space="preserve"> необходимых для этого сведений;</w:t>
      </w:r>
    </w:p>
    <w:p w:rsidR="00AE3045" w:rsidRPr="00606F22" w:rsidRDefault="00A533F4" w:rsidP="00606F22">
      <w:pPr>
        <w:ind w:firstLine="68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3.2.7 З</w:t>
      </w:r>
      <w:r w:rsidR="00AE3045" w:rsidRPr="00606F22">
        <w:rPr>
          <w:sz w:val="22"/>
          <w:szCs w:val="22"/>
        </w:rPr>
        <w:t>аказчик обязуется своевременно ставить в известность Исполнителя об изменении кол</w:t>
      </w:r>
      <w:r w:rsidR="00AE3045" w:rsidRPr="00606F22">
        <w:rPr>
          <w:sz w:val="22"/>
          <w:szCs w:val="22"/>
        </w:rPr>
        <w:t>и</w:t>
      </w:r>
      <w:r w:rsidR="00AE3045" w:rsidRPr="00606F22">
        <w:rPr>
          <w:sz w:val="22"/>
          <w:szCs w:val="22"/>
        </w:rPr>
        <w:t>чества водителей транспортных средств, а также изменении периодичности проводимых осмотров.</w:t>
      </w:r>
    </w:p>
    <w:p w:rsidR="00AE3045" w:rsidRPr="00606F22" w:rsidRDefault="00AE3045" w:rsidP="00606F22">
      <w:pPr>
        <w:jc w:val="center"/>
        <w:rPr>
          <w:sz w:val="22"/>
          <w:szCs w:val="22"/>
        </w:rPr>
      </w:pPr>
      <w:r w:rsidRPr="00606F22">
        <w:rPr>
          <w:sz w:val="22"/>
          <w:szCs w:val="22"/>
        </w:rPr>
        <w:t>4. Условия выполнения работ</w:t>
      </w:r>
    </w:p>
    <w:p w:rsidR="00AE3045" w:rsidRPr="00606F22" w:rsidRDefault="00AE3045" w:rsidP="00606F22">
      <w:pPr>
        <w:ind w:firstLine="68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 xml:space="preserve">4.1. Медицинское обслуживание осуществляется в </w:t>
      </w:r>
      <w:r w:rsidR="00CD6C8E">
        <w:rPr>
          <w:sz w:val="22"/>
          <w:szCs w:val="22"/>
        </w:rPr>
        <w:t>ГБУЗ «Городская больница г.Горячий Ключ» МЗ КК</w:t>
      </w:r>
      <w:r w:rsidRPr="00606F22">
        <w:rPr>
          <w:sz w:val="22"/>
          <w:szCs w:val="22"/>
        </w:rPr>
        <w:t xml:space="preserve"> по адресу: Краснодарский Край, г. Горячий Ключ, ул. Жемчужная, д. 35.</w:t>
      </w:r>
    </w:p>
    <w:p w:rsidR="00AE3045" w:rsidRPr="00606F22" w:rsidRDefault="00AE3045" w:rsidP="00606F22">
      <w:pPr>
        <w:jc w:val="center"/>
        <w:rPr>
          <w:snapToGrid w:val="0"/>
          <w:sz w:val="22"/>
          <w:szCs w:val="22"/>
        </w:rPr>
      </w:pPr>
      <w:r w:rsidRPr="00606F22">
        <w:rPr>
          <w:snapToGrid w:val="0"/>
          <w:sz w:val="22"/>
          <w:szCs w:val="22"/>
        </w:rPr>
        <w:t xml:space="preserve">5. Ответственность </w:t>
      </w:r>
      <w:r w:rsidRPr="00606F22">
        <w:rPr>
          <w:sz w:val="22"/>
          <w:szCs w:val="22"/>
        </w:rPr>
        <w:t>сторон</w:t>
      </w:r>
    </w:p>
    <w:p w:rsidR="00AE3045" w:rsidRPr="00606F22" w:rsidRDefault="00AE3045" w:rsidP="00606F22">
      <w:pPr>
        <w:ind w:firstLine="709"/>
        <w:jc w:val="both"/>
        <w:rPr>
          <w:snapToGrid w:val="0"/>
          <w:sz w:val="22"/>
          <w:szCs w:val="22"/>
        </w:rPr>
      </w:pPr>
      <w:r w:rsidRPr="00606F22">
        <w:rPr>
          <w:sz w:val="22"/>
          <w:szCs w:val="22"/>
        </w:rPr>
        <w:t xml:space="preserve">5.1. В случае несвоевременного, некачественного или неполного выполнения Исполнителем возложенных на него обязательств, предусмотренных </w:t>
      </w:r>
      <w:r w:rsidR="00CD6C8E" w:rsidRPr="00606F22">
        <w:rPr>
          <w:sz w:val="22"/>
          <w:szCs w:val="22"/>
        </w:rPr>
        <w:t>договором, Исполнитель</w:t>
      </w:r>
      <w:r w:rsidRPr="00606F22">
        <w:rPr>
          <w:sz w:val="22"/>
          <w:szCs w:val="22"/>
        </w:rPr>
        <w:t xml:space="preserve"> несёт ответственность в соответствии с </w:t>
      </w:r>
      <w:r w:rsidR="00D20943" w:rsidRPr="00606F22">
        <w:rPr>
          <w:sz w:val="22"/>
          <w:szCs w:val="22"/>
        </w:rPr>
        <w:t xml:space="preserve">действующим </w:t>
      </w:r>
      <w:r w:rsidRPr="00606F22">
        <w:rPr>
          <w:sz w:val="22"/>
          <w:szCs w:val="22"/>
        </w:rPr>
        <w:t>законодательством РФ.</w:t>
      </w:r>
    </w:p>
    <w:p w:rsidR="00AE3045" w:rsidRPr="00606F22" w:rsidRDefault="00AE3045" w:rsidP="00606F22">
      <w:pPr>
        <w:ind w:firstLine="709"/>
        <w:jc w:val="both"/>
        <w:rPr>
          <w:snapToGrid w:val="0"/>
          <w:sz w:val="22"/>
          <w:szCs w:val="22"/>
        </w:rPr>
      </w:pPr>
      <w:r w:rsidRPr="00606F22">
        <w:rPr>
          <w:color w:val="000000"/>
          <w:sz w:val="22"/>
          <w:szCs w:val="22"/>
        </w:rPr>
        <w:t>5.2. Заказчик вправе отказаться: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color w:val="000000"/>
          <w:sz w:val="22"/>
          <w:szCs w:val="22"/>
        </w:rPr>
        <w:t xml:space="preserve">5.2.1 </w:t>
      </w:r>
      <w:r w:rsidR="00A533F4" w:rsidRPr="00606F22">
        <w:rPr>
          <w:color w:val="000000"/>
          <w:sz w:val="22"/>
          <w:szCs w:val="22"/>
        </w:rPr>
        <w:t>З</w:t>
      </w:r>
      <w:r w:rsidRPr="00606F22">
        <w:rPr>
          <w:sz w:val="22"/>
          <w:szCs w:val="22"/>
        </w:rPr>
        <w:t>аказчик имеет право в одностороннем порядке расторгнуть договор в случае существе</w:t>
      </w:r>
      <w:r w:rsidRPr="00606F22">
        <w:rPr>
          <w:sz w:val="22"/>
          <w:szCs w:val="22"/>
        </w:rPr>
        <w:t>н</w:t>
      </w:r>
      <w:r w:rsidRPr="00606F22">
        <w:rPr>
          <w:sz w:val="22"/>
          <w:szCs w:val="22"/>
        </w:rPr>
        <w:t>ного нарушения Исполнителем условий договора (ненадлежащее исполнение обязательств, изменение цены на оказываемые услуги и т.п.).</w:t>
      </w:r>
    </w:p>
    <w:p w:rsidR="00AE3045" w:rsidRPr="00606F22" w:rsidRDefault="00AE3045" w:rsidP="00606F22">
      <w:pPr>
        <w:ind w:firstLine="68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5.3. При неудовлетворённости оказанной медицинской услугой, Заказчик вправе обратиться к лицу, ответственному за лечебную работу в данном учреждении.</w:t>
      </w:r>
    </w:p>
    <w:p w:rsidR="00AE3045" w:rsidRPr="00606F22" w:rsidRDefault="00AE3045" w:rsidP="00606F22">
      <w:pPr>
        <w:ind w:firstLine="68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5.3.1 лицо, ответственное за лечебную работу, обязано в течение двух суток рассмотреть заявл</w:t>
      </w:r>
      <w:r w:rsidRPr="00606F22">
        <w:rPr>
          <w:sz w:val="22"/>
          <w:szCs w:val="22"/>
        </w:rPr>
        <w:t>е</w:t>
      </w:r>
      <w:r w:rsidRPr="00606F22">
        <w:rPr>
          <w:sz w:val="22"/>
          <w:szCs w:val="22"/>
        </w:rPr>
        <w:t>ние и в случае необходимости принять меры:</w:t>
      </w:r>
    </w:p>
    <w:p w:rsidR="00AE3045" w:rsidRPr="00606F22" w:rsidRDefault="00AE3045" w:rsidP="00606F22">
      <w:pPr>
        <w:jc w:val="both"/>
        <w:rPr>
          <w:sz w:val="22"/>
          <w:szCs w:val="22"/>
        </w:rPr>
      </w:pPr>
      <w:r w:rsidRPr="00606F22">
        <w:rPr>
          <w:sz w:val="22"/>
          <w:szCs w:val="22"/>
        </w:rPr>
        <w:t>- назначить новый срок оказания услуги;</w:t>
      </w:r>
    </w:p>
    <w:p w:rsidR="00AE3045" w:rsidRPr="00606F22" w:rsidRDefault="00AE3045" w:rsidP="00606F22">
      <w:pPr>
        <w:jc w:val="both"/>
        <w:rPr>
          <w:sz w:val="22"/>
          <w:szCs w:val="22"/>
        </w:rPr>
      </w:pPr>
      <w:r w:rsidRPr="00606F22">
        <w:rPr>
          <w:sz w:val="22"/>
          <w:szCs w:val="22"/>
        </w:rPr>
        <w:t>- определить другого специалиста для исполнения услуги.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5.4. Во всем остальном, что не урегулировано условиями договора, стороны несут ответстве</w:t>
      </w:r>
      <w:r w:rsidRPr="00606F22">
        <w:rPr>
          <w:sz w:val="22"/>
          <w:szCs w:val="22"/>
        </w:rPr>
        <w:t>н</w:t>
      </w:r>
      <w:r w:rsidRPr="00606F22">
        <w:rPr>
          <w:sz w:val="22"/>
          <w:szCs w:val="22"/>
        </w:rPr>
        <w:t>ность в соответствии с действующим законодательством Российской Федерации.</w:t>
      </w:r>
    </w:p>
    <w:p w:rsidR="00AE3045" w:rsidRPr="00606F22" w:rsidRDefault="00AE3045" w:rsidP="00606F22">
      <w:pPr>
        <w:jc w:val="center"/>
        <w:rPr>
          <w:sz w:val="22"/>
          <w:szCs w:val="22"/>
        </w:rPr>
      </w:pPr>
      <w:r w:rsidRPr="00606F22">
        <w:rPr>
          <w:sz w:val="22"/>
          <w:szCs w:val="22"/>
        </w:rPr>
        <w:t>6. Форс-мажор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bCs/>
          <w:sz w:val="22"/>
          <w:szCs w:val="22"/>
        </w:rPr>
        <w:t>6.1.</w:t>
      </w:r>
      <w:r w:rsidRPr="00606F22">
        <w:rPr>
          <w:sz w:val="22"/>
          <w:szCs w:val="22"/>
        </w:rPr>
        <w:t xml:space="preserve"> Стороны освобождаются от ответственности за частичное или полное неисполнение обяз</w:t>
      </w:r>
      <w:r w:rsidRPr="00606F22">
        <w:rPr>
          <w:sz w:val="22"/>
          <w:szCs w:val="22"/>
        </w:rPr>
        <w:t>а</w:t>
      </w:r>
      <w:r w:rsidRPr="00606F22">
        <w:rPr>
          <w:sz w:val="22"/>
          <w:szCs w:val="22"/>
        </w:rPr>
        <w:t>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стороны не могли предвидеть или предотвратить.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bCs/>
          <w:sz w:val="22"/>
          <w:szCs w:val="22"/>
        </w:rPr>
        <w:t>6.2.</w:t>
      </w:r>
      <w:r w:rsidRPr="00606F22">
        <w:rPr>
          <w:sz w:val="22"/>
          <w:szCs w:val="22"/>
        </w:rPr>
        <w:t xml:space="preserve"> При наступлении обстоятельств, указанных в пункте 6.1 договора, каждая сторона должна в течение 10 рабочих дней известить о них в письменном виде другую сторону. Извещение должно с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 xml:space="preserve">держать данные о характере обстоятельств, а </w:t>
      </w:r>
      <w:r w:rsidR="00CD6C8E" w:rsidRPr="00606F22">
        <w:rPr>
          <w:sz w:val="22"/>
          <w:szCs w:val="22"/>
        </w:rPr>
        <w:t>также официальные</w:t>
      </w:r>
      <w:r w:rsidRPr="00606F22">
        <w:rPr>
          <w:sz w:val="22"/>
          <w:szCs w:val="22"/>
        </w:rPr>
        <w:t xml:space="preserve"> документы, удостоверяющие наличие этих обстоятельств и, по возможности, дающие оценку их влияния на возможность исполнения стор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 xml:space="preserve">ной своих обязательств по данному договору. 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bCs/>
          <w:sz w:val="22"/>
          <w:szCs w:val="22"/>
        </w:rPr>
        <w:t>6.3.</w:t>
      </w:r>
      <w:r w:rsidRPr="00606F22">
        <w:rPr>
          <w:sz w:val="22"/>
          <w:szCs w:val="22"/>
        </w:rPr>
        <w:t xml:space="preserve"> В случаях наступления обстоятельств, предусмотренных в пункте 6.1. договора, срок в</w:t>
      </w:r>
      <w:r w:rsidRPr="00606F22">
        <w:rPr>
          <w:sz w:val="22"/>
          <w:szCs w:val="22"/>
        </w:rPr>
        <w:t>ы</w:t>
      </w:r>
      <w:r w:rsidRPr="00606F22">
        <w:rPr>
          <w:sz w:val="22"/>
          <w:szCs w:val="22"/>
        </w:rPr>
        <w:t xml:space="preserve">полнения стороной обязательств по договору отодвигается соразмерно времени, в течение которого действуют эти обстоятельства и их последствия. 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6.4. Если обстоятельства непреодолимой силы действуют на протяжении трех последовательных месяцев, договор может быть расторгнут любой из сторон путем направления письменного уведомл</w:t>
      </w:r>
      <w:r w:rsidRPr="00606F22">
        <w:rPr>
          <w:sz w:val="22"/>
          <w:szCs w:val="22"/>
        </w:rPr>
        <w:t>е</w:t>
      </w:r>
      <w:r w:rsidRPr="00606F22">
        <w:rPr>
          <w:sz w:val="22"/>
          <w:szCs w:val="22"/>
        </w:rPr>
        <w:t>ния другой стороне.</w:t>
      </w:r>
    </w:p>
    <w:p w:rsidR="00AE3045" w:rsidRPr="00606F22" w:rsidRDefault="00AE3045" w:rsidP="00606F22">
      <w:pPr>
        <w:pStyle w:val="22"/>
        <w:spacing w:after="0" w:line="240" w:lineRule="auto"/>
        <w:ind w:left="0" w:firstLine="709"/>
        <w:jc w:val="center"/>
        <w:rPr>
          <w:sz w:val="22"/>
          <w:szCs w:val="22"/>
        </w:rPr>
      </w:pPr>
      <w:r w:rsidRPr="00606F22">
        <w:rPr>
          <w:sz w:val="22"/>
          <w:szCs w:val="22"/>
        </w:rPr>
        <w:t>7. Конфиденциальность</w:t>
      </w:r>
    </w:p>
    <w:p w:rsidR="00AE3045" w:rsidRPr="00606F22" w:rsidRDefault="00AE3045" w:rsidP="00606F22">
      <w:pPr>
        <w:tabs>
          <w:tab w:val="left" w:pos="1080"/>
        </w:tabs>
        <w:ind w:firstLine="68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7.1. Стороны принимают все необходимые меры для того, чтобы их сотрудники, агенты, прав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>преемники без предварительного согласия другой стороны не информировали третьих лиц о деталях данного контракта и приложений к нему.</w:t>
      </w:r>
    </w:p>
    <w:p w:rsidR="00543AAF" w:rsidRPr="00606F22" w:rsidRDefault="00AE3045" w:rsidP="00606F22">
      <w:pPr>
        <w:jc w:val="center"/>
        <w:rPr>
          <w:sz w:val="22"/>
          <w:szCs w:val="22"/>
        </w:rPr>
      </w:pPr>
      <w:r w:rsidRPr="00606F22">
        <w:rPr>
          <w:sz w:val="22"/>
          <w:szCs w:val="22"/>
        </w:rPr>
        <w:t>8. Срок действия договора</w:t>
      </w:r>
    </w:p>
    <w:p w:rsidR="00AE3045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8.1. Договор вступает в силу с</w:t>
      </w:r>
      <w:r w:rsidR="00606F22" w:rsidRPr="00606F22">
        <w:rPr>
          <w:sz w:val="22"/>
          <w:szCs w:val="22"/>
        </w:rPr>
        <w:t>01.01</w:t>
      </w:r>
      <w:r w:rsidR="00D04219" w:rsidRPr="00606F22">
        <w:rPr>
          <w:sz w:val="22"/>
          <w:szCs w:val="22"/>
        </w:rPr>
        <w:t>.</w:t>
      </w:r>
      <w:r w:rsidR="008D5FAD" w:rsidRPr="00606F22">
        <w:rPr>
          <w:sz w:val="22"/>
          <w:szCs w:val="22"/>
        </w:rPr>
        <w:t>201</w:t>
      </w:r>
      <w:r w:rsidR="00CD6C8E">
        <w:rPr>
          <w:sz w:val="22"/>
          <w:szCs w:val="22"/>
        </w:rPr>
        <w:t>9</w:t>
      </w:r>
      <w:r w:rsidR="004957A2" w:rsidRPr="00606F22">
        <w:rPr>
          <w:sz w:val="22"/>
          <w:szCs w:val="22"/>
        </w:rPr>
        <w:t xml:space="preserve"> года и</w:t>
      </w:r>
      <w:r w:rsidRPr="00606F22">
        <w:rPr>
          <w:sz w:val="22"/>
          <w:szCs w:val="22"/>
        </w:rPr>
        <w:t xml:space="preserve"> действует до </w:t>
      </w:r>
      <w:r w:rsidR="002B5E13" w:rsidRPr="00606F22">
        <w:rPr>
          <w:sz w:val="22"/>
          <w:szCs w:val="22"/>
        </w:rPr>
        <w:t>31</w:t>
      </w:r>
      <w:r w:rsidR="00D04219" w:rsidRPr="00606F22">
        <w:rPr>
          <w:sz w:val="22"/>
          <w:szCs w:val="22"/>
        </w:rPr>
        <w:t>.12.</w:t>
      </w:r>
      <w:r w:rsidRPr="00606F22">
        <w:rPr>
          <w:sz w:val="22"/>
          <w:szCs w:val="22"/>
        </w:rPr>
        <w:t>201</w:t>
      </w:r>
      <w:r w:rsidR="00CD6C8E">
        <w:rPr>
          <w:sz w:val="22"/>
          <w:szCs w:val="22"/>
        </w:rPr>
        <w:t>9</w:t>
      </w:r>
      <w:r w:rsidR="00D20943" w:rsidRPr="00606F22">
        <w:rPr>
          <w:sz w:val="22"/>
          <w:szCs w:val="22"/>
        </w:rPr>
        <w:t>года</w:t>
      </w:r>
      <w:r w:rsidRPr="00606F22">
        <w:rPr>
          <w:sz w:val="22"/>
          <w:szCs w:val="22"/>
        </w:rPr>
        <w:t>.</w:t>
      </w:r>
    </w:p>
    <w:p w:rsidR="00D07CAA" w:rsidRPr="00606F22" w:rsidRDefault="00AE3045" w:rsidP="00606F22">
      <w:pPr>
        <w:ind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8.2. По расчетам между сторонами – до полного исполнения сторонами всех обязательств по д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 xml:space="preserve">говору.  </w:t>
      </w:r>
    </w:p>
    <w:p w:rsidR="00D07CAA" w:rsidRPr="00606F22" w:rsidRDefault="00D07CAA" w:rsidP="00606F22">
      <w:pPr>
        <w:ind w:firstLine="708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8.3</w:t>
      </w:r>
      <w:r w:rsidR="00794460" w:rsidRPr="00606F22">
        <w:rPr>
          <w:sz w:val="22"/>
          <w:szCs w:val="22"/>
        </w:rPr>
        <w:t>.</w:t>
      </w:r>
      <w:r w:rsidRPr="00606F22">
        <w:rPr>
          <w:sz w:val="22"/>
          <w:szCs w:val="22"/>
        </w:rPr>
        <w:t xml:space="preserve"> Каждая из сторон в любое время вправе расторгнуть настоящий договор, письменно увед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>мив о своем намерении другую сторону за 30 дней. В течение этого срока «Исполнитель» выполняет свои обязанности по договору.</w:t>
      </w:r>
    </w:p>
    <w:p w:rsidR="00D07CAA" w:rsidRPr="00606F22" w:rsidRDefault="00D07CAA" w:rsidP="00606F22">
      <w:pPr>
        <w:ind w:firstLine="708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8.4. Договор может быть расторгнут досрочно в случаях, предусмотренных действующим зак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 xml:space="preserve">нодательством Российской Федерации с предварительным письменным уведомлением одной из сторон за 30 дней до предполагаемого срока прекращения действия контракта. </w:t>
      </w:r>
    </w:p>
    <w:p w:rsidR="00D07CAA" w:rsidRPr="00606F22" w:rsidRDefault="00D07CAA" w:rsidP="00606F22">
      <w:pPr>
        <w:ind w:firstLine="708"/>
        <w:jc w:val="both"/>
        <w:rPr>
          <w:sz w:val="22"/>
          <w:szCs w:val="22"/>
          <w:u w:val="single"/>
        </w:rPr>
      </w:pPr>
      <w:r w:rsidRPr="00606F22">
        <w:rPr>
          <w:sz w:val="22"/>
          <w:szCs w:val="22"/>
        </w:rPr>
        <w:lastRenderedPageBreak/>
        <w:t>8.5. Условия договора могут быть изменены по письменному согласованию Сторон, являющи</w:t>
      </w:r>
      <w:r w:rsidRPr="00606F22">
        <w:rPr>
          <w:sz w:val="22"/>
          <w:szCs w:val="22"/>
        </w:rPr>
        <w:t>х</w:t>
      </w:r>
      <w:r w:rsidRPr="00606F22">
        <w:rPr>
          <w:sz w:val="22"/>
          <w:szCs w:val="22"/>
        </w:rPr>
        <w:t>ся неотъемлемой частью настоящего контракта.</w:t>
      </w:r>
    </w:p>
    <w:p w:rsidR="00AE3045" w:rsidRPr="00606F22" w:rsidRDefault="00AE3045" w:rsidP="00606F22">
      <w:pPr>
        <w:ind w:firstLine="709"/>
        <w:jc w:val="center"/>
        <w:rPr>
          <w:bCs/>
          <w:sz w:val="22"/>
          <w:szCs w:val="22"/>
        </w:rPr>
      </w:pPr>
      <w:r w:rsidRPr="00606F22">
        <w:rPr>
          <w:bCs/>
          <w:sz w:val="22"/>
          <w:szCs w:val="22"/>
        </w:rPr>
        <w:t>9. Порядок разрешения споров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bCs/>
          <w:sz w:val="22"/>
          <w:szCs w:val="22"/>
        </w:rPr>
        <w:t>9.1.</w:t>
      </w:r>
      <w:r w:rsidRPr="00606F22">
        <w:rPr>
          <w:sz w:val="22"/>
          <w:szCs w:val="22"/>
        </w:rPr>
        <w:t xml:space="preserve"> Все споры и разногласия, которые могут возникнуть между сторонами по вопросам, не н</w:t>
      </w:r>
      <w:r w:rsidRPr="00606F22">
        <w:rPr>
          <w:sz w:val="22"/>
          <w:szCs w:val="22"/>
        </w:rPr>
        <w:t>а</w:t>
      </w:r>
      <w:r w:rsidRPr="00606F22">
        <w:rPr>
          <w:sz w:val="22"/>
          <w:szCs w:val="22"/>
        </w:rPr>
        <w:t>шедшим своего разрешения в тексте договора, будут разрешаться путем переговоров.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9.2</w:t>
      </w:r>
      <w:r w:rsidR="003F0300" w:rsidRPr="00606F22">
        <w:rPr>
          <w:sz w:val="22"/>
          <w:szCs w:val="22"/>
        </w:rPr>
        <w:t>.</w:t>
      </w:r>
      <w:r w:rsidRPr="00606F22">
        <w:rPr>
          <w:sz w:val="22"/>
          <w:szCs w:val="22"/>
        </w:rPr>
        <w:t xml:space="preserve"> В случае невозможности разрешения разногласий путем переговоров они подлежат ра</w:t>
      </w:r>
      <w:r w:rsidRPr="00606F22">
        <w:rPr>
          <w:sz w:val="22"/>
          <w:szCs w:val="22"/>
        </w:rPr>
        <w:t>с</w:t>
      </w:r>
      <w:r w:rsidRPr="00606F22">
        <w:rPr>
          <w:sz w:val="22"/>
          <w:szCs w:val="22"/>
        </w:rPr>
        <w:t>смотрению в Арбитражном суде Краснодарского края.</w:t>
      </w:r>
    </w:p>
    <w:p w:rsidR="00AE3045" w:rsidRPr="00606F22" w:rsidRDefault="00AE3045" w:rsidP="00606F22">
      <w:pPr>
        <w:pStyle w:val="3"/>
        <w:spacing w:after="0"/>
        <w:ind w:left="0" w:firstLine="709"/>
        <w:jc w:val="center"/>
        <w:rPr>
          <w:sz w:val="22"/>
          <w:szCs w:val="22"/>
        </w:rPr>
      </w:pPr>
      <w:r w:rsidRPr="00606F22">
        <w:rPr>
          <w:bCs/>
          <w:sz w:val="22"/>
          <w:szCs w:val="22"/>
        </w:rPr>
        <w:t xml:space="preserve">10. </w:t>
      </w:r>
      <w:r w:rsidRPr="00606F22">
        <w:rPr>
          <w:sz w:val="22"/>
          <w:szCs w:val="22"/>
        </w:rPr>
        <w:t>Заключительные положения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bCs/>
          <w:sz w:val="22"/>
          <w:szCs w:val="22"/>
        </w:rPr>
        <w:t>10.1.</w:t>
      </w:r>
      <w:r w:rsidRPr="00606F22">
        <w:rPr>
          <w:sz w:val="22"/>
          <w:szCs w:val="22"/>
        </w:rPr>
        <w:t xml:space="preserve"> Договор может быть прекращен по письменному соглашению сторон, а также в других случаях, предусмотренных действующим законодательством Российской Федерации и договором.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bCs/>
          <w:sz w:val="22"/>
          <w:szCs w:val="22"/>
        </w:rPr>
        <w:t>10.2.</w:t>
      </w:r>
      <w:r w:rsidRPr="00606F22">
        <w:rPr>
          <w:sz w:val="22"/>
          <w:szCs w:val="22"/>
        </w:rPr>
        <w:t xml:space="preserve"> Любые изменения и дополнения к договору действительны, при условии, если они сове</w:t>
      </w:r>
      <w:r w:rsidRPr="00606F22">
        <w:rPr>
          <w:sz w:val="22"/>
          <w:szCs w:val="22"/>
        </w:rPr>
        <w:t>р</w:t>
      </w:r>
      <w:r w:rsidRPr="00606F22">
        <w:rPr>
          <w:sz w:val="22"/>
          <w:szCs w:val="22"/>
        </w:rPr>
        <w:t>шены в письменной форме и подписаны надлежаще уполномоченными на то представителями Сторон.</w:t>
      </w:r>
    </w:p>
    <w:p w:rsidR="00AE3045" w:rsidRPr="00606F22" w:rsidRDefault="00AE3045" w:rsidP="00606F22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606F22">
        <w:rPr>
          <w:bCs/>
          <w:sz w:val="22"/>
          <w:szCs w:val="22"/>
        </w:rPr>
        <w:t>10.3.</w:t>
      </w:r>
      <w:r w:rsidRPr="00606F22">
        <w:rPr>
          <w:sz w:val="22"/>
          <w:szCs w:val="22"/>
        </w:rPr>
        <w:t xml:space="preserve"> Все уведомления и сообщения должны направляться в письменной форме. Сообщения б</w:t>
      </w:r>
      <w:r w:rsidRPr="00606F22">
        <w:rPr>
          <w:sz w:val="22"/>
          <w:szCs w:val="22"/>
        </w:rPr>
        <w:t>у</w:t>
      </w:r>
      <w:r w:rsidRPr="00606F22">
        <w:rPr>
          <w:sz w:val="22"/>
          <w:szCs w:val="22"/>
        </w:rPr>
        <w:t>дут считаться исполненными надлежащим образом, если они посланы  заказным письмом или доста</w:t>
      </w:r>
      <w:r w:rsidRPr="00606F22">
        <w:rPr>
          <w:sz w:val="22"/>
          <w:szCs w:val="22"/>
        </w:rPr>
        <w:t>в</w:t>
      </w:r>
      <w:r w:rsidRPr="00606F22">
        <w:rPr>
          <w:sz w:val="22"/>
          <w:szCs w:val="22"/>
        </w:rPr>
        <w:t>лены лично по юридическим (почтовым) адресам Сторон с получением под расписку соответствующ</w:t>
      </w:r>
      <w:r w:rsidRPr="00606F22">
        <w:rPr>
          <w:sz w:val="22"/>
          <w:szCs w:val="22"/>
        </w:rPr>
        <w:t>и</w:t>
      </w:r>
      <w:r w:rsidRPr="00606F22">
        <w:rPr>
          <w:sz w:val="22"/>
          <w:szCs w:val="22"/>
        </w:rPr>
        <w:t>ми должностными лицами.</w:t>
      </w:r>
    </w:p>
    <w:p w:rsidR="00AE3045" w:rsidRPr="00606F22" w:rsidRDefault="00AE3045" w:rsidP="00606F22">
      <w:pPr>
        <w:tabs>
          <w:tab w:val="left" w:pos="9923"/>
        </w:tabs>
        <w:ind w:firstLine="72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10.4. Стороны обязуются в обязательном порядке указывать номер и дату договора при пер</w:t>
      </w:r>
      <w:r w:rsidRPr="00606F22">
        <w:rPr>
          <w:sz w:val="22"/>
          <w:szCs w:val="22"/>
        </w:rPr>
        <w:t>е</w:t>
      </w:r>
      <w:r w:rsidRPr="00606F22">
        <w:rPr>
          <w:sz w:val="22"/>
          <w:szCs w:val="22"/>
        </w:rPr>
        <w:t>писке.</w:t>
      </w:r>
    </w:p>
    <w:p w:rsidR="00AE3045" w:rsidRPr="00606F22" w:rsidRDefault="00AE3045" w:rsidP="00606F22">
      <w:pPr>
        <w:tabs>
          <w:tab w:val="left" w:pos="9923"/>
        </w:tabs>
        <w:ind w:firstLine="72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10.5. В случае изменения организационно-правовой формы, наименования и других сведений, Заказчик в течение 3 (трех) дней должен письменно сообщить об этом и представить Исполнителю к</w:t>
      </w:r>
      <w:r w:rsidRPr="00606F22">
        <w:rPr>
          <w:sz w:val="22"/>
          <w:szCs w:val="22"/>
        </w:rPr>
        <w:t>о</w:t>
      </w:r>
      <w:r w:rsidRPr="00606F22">
        <w:rPr>
          <w:sz w:val="22"/>
          <w:szCs w:val="22"/>
        </w:rPr>
        <w:t>пии документов - свои  новые банковские и почтовые реквизиты, юридический адрес,  наименование,  статистические коды и прочие данные, необходимые для заполнения счета - фактуры и ее выставления Заказчику.  В случаях, когда законодательством предусмотрена государственная регистрация вводимых изменений,  Заказчик должен представить Исполнителю также копии решений (согласований) о гос</w:t>
      </w:r>
      <w:r w:rsidRPr="00606F22">
        <w:rPr>
          <w:sz w:val="22"/>
          <w:szCs w:val="22"/>
        </w:rPr>
        <w:t>у</w:t>
      </w:r>
      <w:r w:rsidRPr="00606F22">
        <w:rPr>
          <w:sz w:val="22"/>
          <w:szCs w:val="22"/>
        </w:rPr>
        <w:t xml:space="preserve">дарственной регистрации данных изменений.  </w:t>
      </w:r>
    </w:p>
    <w:p w:rsidR="00AE3045" w:rsidRPr="00606F22" w:rsidRDefault="00AE3045" w:rsidP="00606F22">
      <w:pPr>
        <w:tabs>
          <w:tab w:val="left" w:pos="9923"/>
        </w:tabs>
        <w:ind w:firstLine="720"/>
        <w:jc w:val="both"/>
        <w:rPr>
          <w:sz w:val="22"/>
          <w:szCs w:val="22"/>
        </w:rPr>
      </w:pPr>
      <w:r w:rsidRPr="00606F22">
        <w:rPr>
          <w:sz w:val="22"/>
          <w:szCs w:val="22"/>
        </w:rPr>
        <w:t>10.6. Сторона, не известившая или несвоевременно известившая другую Сторону о вышеук</w:t>
      </w:r>
      <w:r w:rsidRPr="00606F22">
        <w:rPr>
          <w:sz w:val="22"/>
          <w:szCs w:val="22"/>
        </w:rPr>
        <w:t>а</w:t>
      </w:r>
      <w:r w:rsidRPr="00606F22">
        <w:rPr>
          <w:sz w:val="22"/>
          <w:szCs w:val="22"/>
        </w:rPr>
        <w:t>занных изменениях, несет ответственность за все связанные с этим неблагоприятные последствия.</w:t>
      </w:r>
    </w:p>
    <w:p w:rsidR="00AE3045" w:rsidRPr="00606F22" w:rsidRDefault="00AE3045" w:rsidP="00606F22">
      <w:pPr>
        <w:tabs>
          <w:tab w:val="left" w:pos="9923"/>
        </w:tabs>
        <w:ind w:firstLine="720"/>
        <w:jc w:val="both"/>
        <w:rPr>
          <w:sz w:val="22"/>
          <w:szCs w:val="22"/>
        </w:rPr>
      </w:pPr>
      <w:r w:rsidRPr="00606F22">
        <w:rPr>
          <w:bCs/>
          <w:sz w:val="22"/>
          <w:szCs w:val="22"/>
        </w:rPr>
        <w:t>10.7.</w:t>
      </w:r>
      <w:r w:rsidRPr="00606F22">
        <w:rPr>
          <w:sz w:val="22"/>
          <w:szCs w:val="22"/>
        </w:rPr>
        <w:t xml:space="preserve"> Договор составлен в трех экземплярах, имеющих одинаковую юридическую силу, два э</w:t>
      </w:r>
      <w:r w:rsidRPr="00606F22">
        <w:rPr>
          <w:sz w:val="22"/>
          <w:szCs w:val="22"/>
        </w:rPr>
        <w:t>к</w:t>
      </w:r>
      <w:r w:rsidRPr="00606F22">
        <w:rPr>
          <w:sz w:val="22"/>
          <w:szCs w:val="22"/>
        </w:rPr>
        <w:t>земпляра Исполнителю и один - Заказчику.</w:t>
      </w:r>
    </w:p>
    <w:p w:rsidR="00AE3045" w:rsidRPr="00606F22" w:rsidRDefault="00AE3045" w:rsidP="00606F22">
      <w:pPr>
        <w:jc w:val="center"/>
        <w:rPr>
          <w:sz w:val="22"/>
          <w:szCs w:val="22"/>
        </w:rPr>
      </w:pPr>
      <w:r w:rsidRPr="00606F22">
        <w:rPr>
          <w:sz w:val="22"/>
          <w:szCs w:val="22"/>
        </w:rPr>
        <w:t>11. Юридические адреса, реквизиты и подписи Сторон</w:t>
      </w:r>
    </w:p>
    <w:tbl>
      <w:tblPr>
        <w:tblW w:w="10173" w:type="dxa"/>
        <w:tblLook w:val="04A0"/>
      </w:tblPr>
      <w:tblGrid>
        <w:gridCol w:w="4983"/>
        <w:gridCol w:w="5190"/>
      </w:tblGrid>
      <w:tr w:rsidR="008D5FAD" w:rsidRPr="00606F22" w:rsidTr="004F2941">
        <w:tc>
          <w:tcPr>
            <w:tcW w:w="4983" w:type="dxa"/>
          </w:tcPr>
          <w:p w:rsidR="008D5FAD" w:rsidRPr="00606F22" w:rsidRDefault="008D5FAD" w:rsidP="00606F22">
            <w:pPr>
              <w:jc w:val="both"/>
              <w:rPr>
                <w:b/>
                <w:sz w:val="22"/>
              </w:rPr>
            </w:pPr>
            <w:r w:rsidRPr="00606F22">
              <w:rPr>
                <w:b/>
                <w:sz w:val="22"/>
                <w:szCs w:val="22"/>
              </w:rPr>
              <w:t>Исполнитель:</w:t>
            </w:r>
          </w:p>
          <w:p w:rsidR="008D5FAD" w:rsidRPr="00606F22" w:rsidRDefault="00CD6C8E" w:rsidP="00606F2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ГБУЗ «Городская больница г.Горячий Ключ» МЗ КК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Адрес: 353290, Краснодарский край, г.Горячий Ключ, ул.Жемчужная 35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ИНН:2305016714  КПП: 230501001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ОКАТО: 03409000000 ОКПО: 05052527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р/с: 40601810900003000001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Банк: Южное ГУ Банка России г.Краснодар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БИК: 040349001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Получатель платежа: Минфин КК (ГБУЗ «Горо</w:t>
            </w:r>
            <w:r w:rsidRPr="00CD6C8E">
              <w:rPr>
                <w:sz w:val="22"/>
                <w:szCs w:val="22"/>
              </w:rPr>
              <w:t>д</w:t>
            </w:r>
            <w:r w:rsidRPr="00CD6C8E">
              <w:rPr>
                <w:sz w:val="22"/>
                <w:szCs w:val="22"/>
              </w:rPr>
              <w:t xml:space="preserve">ская больница г. Горячий Ключ» МЗ КК л/с 828527250) 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КБК 828 0000 00000 00000 130</w:t>
            </w:r>
          </w:p>
          <w:p w:rsidR="00CD6C8E" w:rsidRPr="00CD6C8E" w:rsidRDefault="00CD6C8E" w:rsidP="00CD6C8E">
            <w:pPr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 xml:space="preserve">ТС 200000 </w:t>
            </w: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  <w:r w:rsidRPr="00CD6C8E">
              <w:rPr>
                <w:sz w:val="22"/>
                <w:szCs w:val="22"/>
              </w:rPr>
              <w:t>КОСГУ 131 – доходы от оказания платных услуг</w:t>
            </w: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Главный врач</w:t>
            </w: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  <w:bookmarkStart w:id="0" w:name="_GoBack"/>
            <w:bookmarkEnd w:id="0"/>
          </w:p>
          <w:p w:rsidR="008D5FAD" w:rsidRPr="00606F22" w:rsidRDefault="008D5FAD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>_____________________ В. С. Дегтярев</w:t>
            </w:r>
          </w:p>
          <w:p w:rsidR="008D5FAD" w:rsidRPr="00606F22" w:rsidRDefault="00667714" w:rsidP="00606F22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«___»____________ 201</w:t>
            </w:r>
            <w:r w:rsidR="00CD6C8E">
              <w:rPr>
                <w:sz w:val="22"/>
                <w:szCs w:val="22"/>
              </w:rPr>
              <w:t>9</w:t>
            </w:r>
            <w:r w:rsidR="008D5FAD" w:rsidRPr="00606F22">
              <w:rPr>
                <w:sz w:val="22"/>
                <w:szCs w:val="22"/>
              </w:rPr>
              <w:t xml:space="preserve"> г.</w:t>
            </w:r>
          </w:p>
          <w:p w:rsidR="008D5FAD" w:rsidRPr="00606F22" w:rsidRDefault="008D5FAD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>М.п.</w:t>
            </w:r>
          </w:p>
        </w:tc>
        <w:tc>
          <w:tcPr>
            <w:tcW w:w="5190" w:type="dxa"/>
          </w:tcPr>
          <w:p w:rsidR="008D5FAD" w:rsidRPr="00606F22" w:rsidRDefault="008D5FAD" w:rsidP="00606F22">
            <w:pPr>
              <w:contextualSpacing/>
              <w:jc w:val="both"/>
              <w:rPr>
                <w:b/>
                <w:sz w:val="22"/>
              </w:rPr>
            </w:pPr>
            <w:r w:rsidRPr="00606F22">
              <w:rPr>
                <w:b/>
                <w:sz w:val="22"/>
                <w:szCs w:val="22"/>
              </w:rPr>
              <w:t>Заказчик:</w:t>
            </w:r>
          </w:p>
          <w:p w:rsidR="003A5B9C" w:rsidRPr="00606F22" w:rsidRDefault="002D55A8" w:rsidP="00606F22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931D9" w:rsidRDefault="008D5FAD" w:rsidP="00606F22">
            <w:pPr>
              <w:contextualSpacing/>
              <w:jc w:val="both"/>
              <w:rPr>
                <w:sz w:val="22"/>
                <w:szCs w:val="22"/>
              </w:rPr>
            </w:pPr>
            <w:r w:rsidRPr="00606F22">
              <w:rPr>
                <w:sz w:val="22"/>
                <w:szCs w:val="22"/>
              </w:rPr>
              <w:t xml:space="preserve">Адрес: </w:t>
            </w:r>
            <w:r w:rsidR="002D55A8">
              <w:rPr>
                <w:sz w:val="22"/>
                <w:szCs w:val="22"/>
              </w:rPr>
              <w:t>___________________________________</w:t>
            </w:r>
          </w:p>
          <w:p w:rsidR="002D55A8" w:rsidRPr="00606F22" w:rsidRDefault="002D55A8" w:rsidP="00606F22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3A5B9C" w:rsidRPr="00606F22" w:rsidRDefault="008D5FAD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 xml:space="preserve">ИНН </w:t>
            </w:r>
            <w:r w:rsidR="002D55A8">
              <w:rPr>
                <w:sz w:val="22"/>
                <w:szCs w:val="22"/>
              </w:rPr>
              <w:t>_______________________</w:t>
            </w:r>
          </w:p>
          <w:p w:rsidR="00093078" w:rsidRPr="00606F22" w:rsidRDefault="00093078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 xml:space="preserve">СНИЛС </w:t>
            </w:r>
            <w:r w:rsidR="002D55A8">
              <w:rPr>
                <w:sz w:val="22"/>
                <w:szCs w:val="22"/>
              </w:rPr>
              <w:t>_____________________</w:t>
            </w:r>
          </w:p>
          <w:p w:rsidR="00093078" w:rsidRPr="00606F22" w:rsidRDefault="008D5FAD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 xml:space="preserve">Банковские реквизиты: </w:t>
            </w:r>
            <w:r w:rsidR="008931D9" w:rsidRPr="00606F22">
              <w:rPr>
                <w:sz w:val="22"/>
                <w:szCs w:val="22"/>
              </w:rPr>
              <w:t>____________________</w:t>
            </w:r>
          </w:p>
          <w:p w:rsidR="007B7F9A" w:rsidRPr="00606F22" w:rsidRDefault="008D5FAD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 xml:space="preserve">р/с </w:t>
            </w:r>
            <w:r w:rsidR="002D55A8">
              <w:rPr>
                <w:sz w:val="22"/>
                <w:szCs w:val="22"/>
              </w:rPr>
              <w:t>_____________________________</w:t>
            </w:r>
          </w:p>
          <w:p w:rsidR="006B0B88" w:rsidRPr="00606F22" w:rsidRDefault="007B7F9A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 xml:space="preserve">ОГРНИП </w:t>
            </w:r>
            <w:r w:rsidR="002D55A8">
              <w:rPr>
                <w:sz w:val="22"/>
                <w:szCs w:val="22"/>
              </w:rPr>
              <w:t>__________________________</w:t>
            </w:r>
          </w:p>
          <w:p w:rsidR="008D5FAD" w:rsidRPr="00606F22" w:rsidRDefault="007B7F9A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>т</w:t>
            </w:r>
            <w:r w:rsidR="008D5FAD" w:rsidRPr="00606F22">
              <w:rPr>
                <w:sz w:val="22"/>
                <w:szCs w:val="22"/>
              </w:rPr>
              <w:t xml:space="preserve">ел. </w:t>
            </w:r>
            <w:r w:rsidR="002D55A8">
              <w:rPr>
                <w:sz w:val="22"/>
                <w:szCs w:val="22"/>
              </w:rPr>
              <w:t>______________________________</w:t>
            </w:r>
          </w:p>
          <w:p w:rsidR="006B0B88" w:rsidRPr="00606F22" w:rsidRDefault="006B0B88" w:rsidP="00606F22">
            <w:pPr>
              <w:contextualSpacing/>
              <w:jc w:val="both"/>
              <w:rPr>
                <w:sz w:val="22"/>
              </w:rPr>
            </w:pPr>
          </w:p>
          <w:p w:rsidR="00C33468" w:rsidRPr="00606F22" w:rsidRDefault="00C33468" w:rsidP="00606F22">
            <w:pPr>
              <w:contextualSpacing/>
              <w:jc w:val="both"/>
              <w:rPr>
                <w:sz w:val="22"/>
              </w:rPr>
            </w:pPr>
          </w:p>
          <w:p w:rsidR="008D5FAD" w:rsidRPr="00606F22" w:rsidRDefault="008D5FAD" w:rsidP="00606F22">
            <w:pPr>
              <w:contextualSpacing/>
              <w:jc w:val="both"/>
              <w:rPr>
                <w:sz w:val="22"/>
              </w:rPr>
            </w:pP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</w:p>
          <w:p w:rsidR="00CD6C8E" w:rsidRDefault="00CD6C8E" w:rsidP="00606F22">
            <w:pPr>
              <w:contextualSpacing/>
              <w:jc w:val="both"/>
              <w:rPr>
                <w:sz w:val="22"/>
              </w:rPr>
            </w:pPr>
          </w:p>
          <w:p w:rsidR="00093078" w:rsidRPr="00606F22" w:rsidRDefault="007B7F9A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 xml:space="preserve">Индивидуальный </w:t>
            </w:r>
          </w:p>
          <w:p w:rsidR="007B7F9A" w:rsidRPr="00606F22" w:rsidRDefault="007B7F9A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>предприниматель</w:t>
            </w:r>
          </w:p>
          <w:p w:rsidR="007B7F9A" w:rsidRPr="00606F22" w:rsidRDefault="007B7F9A" w:rsidP="00606F22">
            <w:pPr>
              <w:contextualSpacing/>
              <w:jc w:val="both"/>
              <w:rPr>
                <w:sz w:val="22"/>
              </w:rPr>
            </w:pPr>
          </w:p>
          <w:p w:rsidR="00CD078D" w:rsidRPr="00606F22" w:rsidRDefault="008D5FAD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 xml:space="preserve">___________________ </w:t>
            </w:r>
            <w:r w:rsidR="002D55A8">
              <w:rPr>
                <w:sz w:val="22"/>
                <w:szCs w:val="22"/>
              </w:rPr>
              <w:t>/ _______________</w:t>
            </w:r>
          </w:p>
          <w:p w:rsidR="008D5FAD" w:rsidRPr="00606F22" w:rsidRDefault="00667714" w:rsidP="00606F22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«___»____________ 201</w:t>
            </w:r>
            <w:r w:rsidR="00B332FC">
              <w:rPr>
                <w:sz w:val="22"/>
                <w:szCs w:val="22"/>
              </w:rPr>
              <w:t>9</w:t>
            </w:r>
            <w:r w:rsidR="008D5FAD" w:rsidRPr="00606F22">
              <w:rPr>
                <w:sz w:val="22"/>
                <w:szCs w:val="22"/>
              </w:rPr>
              <w:t xml:space="preserve"> г.</w:t>
            </w:r>
          </w:p>
          <w:p w:rsidR="008D5FAD" w:rsidRPr="00606F22" w:rsidRDefault="008D5FAD" w:rsidP="00606F22">
            <w:pPr>
              <w:contextualSpacing/>
              <w:jc w:val="both"/>
              <w:rPr>
                <w:sz w:val="22"/>
              </w:rPr>
            </w:pPr>
            <w:r w:rsidRPr="00606F22">
              <w:rPr>
                <w:sz w:val="22"/>
                <w:szCs w:val="22"/>
              </w:rPr>
              <w:t>М.п.</w:t>
            </w:r>
          </w:p>
        </w:tc>
      </w:tr>
    </w:tbl>
    <w:p w:rsidR="006519B4" w:rsidRPr="00606F22" w:rsidRDefault="006519B4" w:rsidP="00606F22">
      <w:pPr>
        <w:rPr>
          <w:sz w:val="22"/>
          <w:szCs w:val="22"/>
        </w:rPr>
      </w:pPr>
    </w:p>
    <w:sectPr w:rsidR="006519B4" w:rsidRPr="00606F22" w:rsidSect="00606F2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92" w:rsidRDefault="003D7892" w:rsidP="00B86285">
      <w:r>
        <w:separator/>
      </w:r>
    </w:p>
  </w:endnote>
  <w:endnote w:type="continuationSeparator" w:id="1">
    <w:p w:rsidR="003D7892" w:rsidRDefault="003D7892" w:rsidP="00B8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92" w:rsidRDefault="003D7892" w:rsidP="00B86285">
      <w:r>
        <w:separator/>
      </w:r>
    </w:p>
  </w:footnote>
  <w:footnote w:type="continuationSeparator" w:id="1">
    <w:p w:rsidR="003D7892" w:rsidRDefault="003D7892" w:rsidP="00B86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45"/>
    <w:rsid w:val="00062E01"/>
    <w:rsid w:val="000642D4"/>
    <w:rsid w:val="00081834"/>
    <w:rsid w:val="00093078"/>
    <w:rsid w:val="000A2CCC"/>
    <w:rsid w:val="000D3B92"/>
    <w:rsid w:val="000F7D72"/>
    <w:rsid w:val="001117F0"/>
    <w:rsid w:val="00116FC6"/>
    <w:rsid w:val="001175F3"/>
    <w:rsid w:val="00152E8C"/>
    <w:rsid w:val="00170E87"/>
    <w:rsid w:val="00172BB8"/>
    <w:rsid w:val="001E1012"/>
    <w:rsid w:val="001E4AEA"/>
    <w:rsid w:val="002618BC"/>
    <w:rsid w:val="002622CA"/>
    <w:rsid w:val="002B16F2"/>
    <w:rsid w:val="002B5E13"/>
    <w:rsid w:val="002D55A8"/>
    <w:rsid w:val="00313312"/>
    <w:rsid w:val="003323A1"/>
    <w:rsid w:val="00333985"/>
    <w:rsid w:val="00340E56"/>
    <w:rsid w:val="003632A6"/>
    <w:rsid w:val="003947F8"/>
    <w:rsid w:val="003A5B9C"/>
    <w:rsid w:val="003D3F59"/>
    <w:rsid w:val="003D7892"/>
    <w:rsid w:val="003F0300"/>
    <w:rsid w:val="003F77AC"/>
    <w:rsid w:val="004957A2"/>
    <w:rsid w:val="004C4B96"/>
    <w:rsid w:val="00520321"/>
    <w:rsid w:val="00543AAF"/>
    <w:rsid w:val="005552B3"/>
    <w:rsid w:val="005641B0"/>
    <w:rsid w:val="00577EB1"/>
    <w:rsid w:val="005D3F7B"/>
    <w:rsid w:val="005E4C20"/>
    <w:rsid w:val="00605A43"/>
    <w:rsid w:val="00606F22"/>
    <w:rsid w:val="0061592B"/>
    <w:rsid w:val="006519B4"/>
    <w:rsid w:val="0066526A"/>
    <w:rsid w:val="00667714"/>
    <w:rsid w:val="00675F1F"/>
    <w:rsid w:val="006B01BC"/>
    <w:rsid w:val="006B0B88"/>
    <w:rsid w:val="006B2D7D"/>
    <w:rsid w:val="006F0820"/>
    <w:rsid w:val="007477CE"/>
    <w:rsid w:val="00794460"/>
    <w:rsid w:val="0079733B"/>
    <w:rsid w:val="007B7F9A"/>
    <w:rsid w:val="007E45F1"/>
    <w:rsid w:val="007F672E"/>
    <w:rsid w:val="008931D9"/>
    <w:rsid w:val="0089514B"/>
    <w:rsid w:val="008D5FAD"/>
    <w:rsid w:val="008E3B33"/>
    <w:rsid w:val="00900A4C"/>
    <w:rsid w:val="009932CC"/>
    <w:rsid w:val="009B1126"/>
    <w:rsid w:val="009B74E3"/>
    <w:rsid w:val="009C184C"/>
    <w:rsid w:val="00A20C86"/>
    <w:rsid w:val="00A533F4"/>
    <w:rsid w:val="00A95000"/>
    <w:rsid w:val="00AE3045"/>
    <w:rsid w:val="00B016BA"/>
    <w:rsid w:val="00B14454"/>
    <w:rsid w:val="00B332FC"/>
    <w:rsid w:val="00B605EE"/>
    <w:rsid w:val="00B86285"/>
    <w:rsid w:val="00BF2DF3"/>
    <w:rsid w:val="00C07884"/>
    <w:rsid w:val="00C33468"/>
    <w:rsid w:val="00C368BC"/>
    <w:rsid w:val="00C40457"/>
    <w:rsid w:val="00C71CD1"/>
    <w:rsid w:val="00C9379C"/>
    <w:rsid w:val="00CD078D"/>
    <w:rsid w:val="00CD6C23"/>
    <w:rsid w:val="00CD6C8E"/>
    <w:rsid w:val="00CE0ED6"/>
    <w:rsid w:val="00D04219"/>
    <w:rsid w:val="00D07CAA"/>
    <w:rsid w:val="00D15149"/>
    <w:rsid w:val="00D20943"/>
    <w:rsid w:val="00D5173B"/>
    <w:rsid w:val="00D53D4C"/>
    <w:rsid w:val="00D5602F"/>
    <w:rsid w:val="00DC3C86"/>
    <w:rsid w:val="00E331CE"/>
    <w:rsid w:val="00E662B3"/>
    <w:rsid w:val="00E910FF"/>
    <w:rsid w:val="00EA2825"/>
    <w:rsid w:val="00EC2E3D"/>
    <w:rsid w:val="00F321B3"/>
    <w:rsid w:val="00F63C00"/>
    <w:rsid w:val="00F66686"/>
    <w:rsid w:val="00F830EC"/>
    <w:rsid w:val="00F907C2"/>
    <w:rsid w:val="00FE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A2C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3045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AE3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AE30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E3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E30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3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AE3045"/>
    <w:pPr>
      <w:suppressAutoHyphens/>
      <w:spacing w:after="120" w:line="480" w:lineRule="auto"/>
      <w:ind w:left="283"/>
    </w:pPr>
    <w:rPr>
      <w:kern w:val="1"/>
      <w:sz w:val="24"/>
      <w:lang w:eastAsia="ar-SA"/>
    </w:rPr>
  </w:style>
  <w:style w:type="character" w:styleId="a7">
    <w:name w:val="Hyperlink"/>
    <w:basedOn w:val="a0"/>
    <w:rsid w:val="00AE30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2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link w:val="ConsNonformat0"/>
    <w:rsid w:val="004957A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957A2"/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C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5BF0-4762-43EA-B850-43E85973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ОИТ</cp:lastModifiedBy>
  <cp:revision>2</cp:revision>
  <cp:lastPrinted>2019-02-21T08:51:00Z</cp:lastPrinted>
  <dcterms:created xsi:type="dcterms:W3CDTF">2019-02-25T07:21:00Z</dcterms:created>
  <dcterms:modified xsi:type="dcterms:W3CDTF">2019-02-25T07:21:00Z</dcterms:modified>
</cp:coreProperties>
</file>